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3D" w:rsidRPr="00617734" w:rsidRDefault="00294E3D" w:rsidP="00294E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6458D4E" wp14:editId="454ABCE2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3D" w:rsidRPr="00617734" w:rsidRDefault="00294E3D" w:rsidP="00294E3D">
      <w:pPr>
        <w:spacing w:after="0" w:line="240" w:lineRule="auto"/>
        <w:rPr>
          <w:rFonts w:ascii="Calibri" w:eastAsia="Calibri" w:hAnsi="Calibri" w:cs="Times New Roman"/>
        </w:rPr>
      </w:pPr>
    </w:p>
    <w:p w:rsidR="00294E3D" w:rsidRPr="00617734" w:rsidRDefault="00294E3D" w:rsidP="00294E3D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294E3D" w:rsidRPr="00617734" w:rsidRDefault="00294E3D" w:rsidP="00294E3D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CF1E2" wp14:editId="4018456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294E3D" w:rsidRDefault="00294E3D" w:rsidP="00294E3D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 </w:t>
      </w:r>
    </w:p>
    <w:p w:rsidR="00294E3D" w:rsidRPr="00617734" w:rsidRDefault="00294E3D" w:rsidP="00294E3D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294E3D" w:rsidRDefault="00294E3D" w:rsidP="00294E3D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 </w:t>
      </w:r>
      <w:r w:rsidR="00FA7678">
        <w:rPr>
          <w:rFonts w:ascii="Calibri" w:eastAsia="Calibri" w:hAnsi="Calibri" w:cs="Times New Roman"/>
        </w:rPr>
        <w:t>1</w:t>
      </w:r>
      <w:r w:rsidR="001E641F">
        <w:rPr>
          <w:rFonts w:ascii="Calibri" w:eastAsia="Calibri" w:hAnsi="Calibri" w:cs="Times New Roman"/>
        </w:rPr>
        <w:t>5</w:t>
      </w:r>
      <w:r w:rsidR="00FA7678">
        <w:rPr>
          <w:rFonts w:ascii="Calibri" w:eastAsia="Calibri" w:hAnsi="Calibri" w:cs="Times New Roman"/>
        </w:rPr>
        <w:t>. rujna 2019.</w:t>
      </w:r>
    </w:p>
    <w:p w:rsidR="00294E3D" w:rsidRDefault="00294E3D" w:rsidP="00294E3D"/>
    <w:p w:rsidR="00294E3D" w:rsidRDefault="00294E3D" w:rsidP="00294E3D">
      <w:pPr>
        <w:widowControl w:val="0"/>
        <w:spacing w:after="236" w:line="264" w:lineRule="exact"/>
        <w:ind w:left="40" w:right="40" w:firstLine="720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rPr>
          <w:rFonts w:ascii="Calibri" w:eastAsia="Calibri" w:hAnsi="Calibri" w:cs="Calibri"/>
          <w:color w:val="000000"/>
          <w:lang w:eastAsia="hr-HR" w:bidi="hr-HR"/>
        </w:rPr>
        <w:t>Na temelju članka 35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. Zakona o lokalnoj i podru</w:t>
      </w:r>
      <w:r>
        <w:rPr>
          <w:rFonts w:ascii="Calibri" w:eastAsia="Calibri" w:hAnsi="Calibri" w:cs="Calibri"/>
          <w:color w:val="000000"/>
          <w:lang w:eastAsia="hr-HR" w:bidi="hr-HR"/>
        </w:rPr>
        <w:t>čnoj (regionalnoj) samoupravi („Narodne novine“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 xml:space="preserve"> 33/01,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60/01, 129/05,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109/07,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125/08,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36/09,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150/11,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144/12</w:t>
      </w:r>
      <w:r>
        <w:rPr>
          <w:rFonts w:ascii="Calibri" w:eastAsia="Calibri" w:hAnsi="Calibri" w:cs="Calibri"/>
          <w:color w:val="000000"/>
          <w:lang w:eastAsia="hr-HR" w:bidi="hr-HR"/>
        </w:rPr>
        <w:t>, 19/13- pročišćeni tekst, 137/15, 123/17), odredbi članka 391. Zakona o vlasništvu i drugim stvarnim pravima („Narodne novine“ broj 91/96, 68/98, 137/99, 22/00, 73/00, 129/00, 114/01, 79/06, 141/06, 146/08, 38/09, 153/09, 143/12, 152/14), članka 38. Statuta Grada Delnica („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Službene novine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Primorsko - goranske županije“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 xml:space="preserve"> 28/09, 41/09,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11/13</w:t>
      </w:r>
      <w:r>
        <w:rPr>
          <w:rFonts w:ascii="Calibri" w:eastAsia="Calibri" w:hAnsi="Calibri" w:cs="Calibri"/>
          <w:color w:val="000000"/>
          <w:lang w:eastAsia="hr-HR" w:bidi="hr-HR"/>
        </w:rPr>
        <w:t>, 20/13 - pročišćeni tekst, 6/15; „Službene novine Grada Delnica“ 1/18</w:t>
      </w:r>
      <w:r w:rsidR="00FA7678">
        <w:rPr>
          <w:rFonts w:ascii="Calibri" w:eastAsia="Calibri" w:hAnsi="Calibri" w:cs="Calibri"/>
          <w:color w:val="000000"/>
          <w:lang w:eastAsia="hr-HR" w:bidi="hr-HR"/>
        </w:rPr>
        <w:t>, 3/18, 3/18- pročišćeni tekst</w:t>
      </w:r>
      <w:r w:rsidRPr="002B7AE0">
        <w:rPr>
          <w:rFonts w:ascii="Calibri" w:eastAsia="Calibri" w:hAnsi="Calibri" w:cs="Calibri"/>
          <w:color w:val="000000"/>
          <w:lang w:eastAsia="hr-HR" w:bidi="hr-HR"/>
        </w:rPr>
        <w:t>), Odluke o prodaji stanova u vlasništvu Grada Delnica (36/13), Grad Delnic</w:t>
      </w:r>
      <w:r>
        <w:rPr>
          <w:rFonts w:ascii="Calibri" w:eastAsia="Calibri" w:hAnsi="Calibri" w:cs="Calibri"/>
          <w:color w:val="000000"/>
          <w:lang w:eastAsia="hr-HR" w:bidi="hr-HR"/>
        </w:rPr>
        <w:t>e objavljuje</w:t>
      </w:r>
    </w:p>
    <w:p w:rsidR="00294E3D" w:rsidRDefault="00294E3D" w:rsidP="00294E3D">
      <w:pPr>
        <w:pStyle w:val="Bezproreda"/>
        <w:jc w:val="center"/>
        <w:rPr>
          <w:b/>
          <w:lang w:eastAsia="hr-HR" w:bidi="hr-HR"/>
        </w:rPr>
      </w:pPr>
    </w:p>
    <w:p w:rsidR="00294E3D" w:rsidRPr="004F1AD3" w:rsidRDefault="00294E3D" w:rsidP="00294E3D">
      <w:pPr>
        <w:pStyle w:val="Bezproreda"/>
        <w:jc w:val="center"/>
        <w:rPr>
          <w:b/>
          <w:lang w:eastAsia="hr-HR" w:bidi="hr-HR"/>
        </w:rPr>
      </w:pPr>
      <w:r>
        <w:rPr>
          <w:b/>
          <w:lang w:eastAsia="hr-HR" w:bidi="hr-HR"/>
        </w:rPr>
        <w:t xml:space="preserve">PONOVLJENI </w:t>
      </w:r>
      <w:r w:rsidRPr="004F1AD3">
        <w:rPr>
          <w:b/>
          <w:lang w:eastAsia="hr-HR" w:bidi="hr-HR"/>
        </w:rPr>
        <w:t>JAVNI NATJEČAJ</w:t>
      </w:r>
    </w:p>
    <w:p w:rsidR="00294E3D" w:rsidRPr="00AF5D6F" w:rsidRDefault="00294E3D" w:rsidP="00294E3D">
      <w:pPr>
        <w:pStyle w:val="Bezproreda"/>
        <w:jc w:val="center"/>
        <w:rPr>
          <w:b/>
          <w:lang w:eastAsia="hr-HR" w:bidi="hr-HR"/>
        </w:rPr>
      </w:pPr>
      <w:r w:rsidRPr="00AF5D6F">
        <w:rPr>
          <w:b/>
          <w:lang w:eastAsia="hr-HR" w:bidi="hr-HR"/>
        </w:rPr>
        <w:t>za prodaju stanova u vlasništvu Grada Delnica</w:t>
      </w:r>
    </w:p>
    <w:p w:rsidR="00294E3D" w:rsidRDefault="00294E3D" w:rsidP="00294E3D">
      <w:pPr>
        <w:pStyle w:val="Bezproreda"/>
        <w:jc w:val="center"/>
      </w:pPr>
    </w:p>
    <w:p w:rsidR="00294E3D" w:rsidRDefault="00294E3D" w:rsidP="00294E3D">
      <w:pPr>
        <w:pStyle w:val="Bezproreda"/>
        <w:ind w:firstLine="283"/>
        <w:jc w:val="both"/>
      </w:pPr>
      <w:r>
        <w:t>Raspisuje se ponovljeni Javni natječaj za prodaju stanova u vlasništvu Grada Delnica:</w:t>
      </w:r>
    </w:p>
    <w:p w:rsidR="00294E3D" w:rsidRDefault="00294E3D" w:rsidP="00294E3D">
      <w:pPr>
        <w:pStyle w:val="Bezproreda"/>
        <w:ind w:firstLine="283"/>
        <w:jc w:val="both"/>
      </w:pPr>
    </w:p>
    <w:p w:rsidR="00BE6359" w:rsidRDefault="00BE6359" w:rsidP="00BE6359">
      <w:pPr>
        <w:pStyle w:val="Bezproreda"/>
        <w:jc w:val="both"/>
        <w:rPr>
          <w:b/>
          <w:u w:val="single"/>
        </w:rPr>
      </w:pPr>
    </w:p>
    <w:p w:rsidR="00294E3D" w:rsidRPr="00AF5D6F" w:rsidRDefault="00294E3D" w:rsidP="00BE6359">
      <w:pPr>
        <w:pStyle w:val="Bezproreda"/>
        <w:jc w:val="both"/>
        <w:rPr>
          <w:b/>
        </w:rPr>
      </w:pPr>
      <w:r w:rsidRPr="00710A3F">
        <w:rPr>
          <w:b/>
          <w:u w:val="single"/>
        </w:rPr>
        <w:t>Stanovi u Lučicama, Radnička 6</w:t>
      </w:r>
      <w:r>
        <w:rPr>
          <w:b/>
          <w:u w:val="single"/>
        </w:rPr>
        <w:t xml:space="preserve"> - </w:t>
      </w:r>
      <w:r w:rsidRPr="00AF5D6F">
        <w:rPr>
          <w:b/>
        </w:rPr>
        <w:t>Stanovi na korištenju– pravo prvokupa.</w:t>
      </w:r>
    </w:p>
    <w:p w:rsidR="00294E3D" w:rsidRDefault="00294E3D" w:rsidP="00294E3D">
      <w:pPr>
        <w:pStyle w:val="Bezproreda"/>
        <w:jc w:val="both"/>
      </w:pPr>
      <w:r>
        <w:t xml:space="preserve">Stambena  građevina izgrađena </w:t>
      </w:r>
      <w:r w:rsidRPr="00924F31">
        <w:t xml:space="preserve"> na kč.br. </w:t>
      </w:r>
      <w:r>
        <w:t>10668/3</w:t>
      </w:r>
      <w:r w:rsidRPr="00924F31">
        <w:t xml:space="preserve"> k.o. Delnice I</w:t>
      </w:r>
      <w:r>
        <w:t xml:space="preserve">. </w:t>
      </w:r>
      <w:r w:rsidRPr="00924F31">
        <w:t xml:space="preserve"> 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 w:rsidRPr="004609E0">
        <w:t>1</w:t>
      </w:r>
      <w:r>
        <w:rPr>
          <w:b/>
        </w:rPr>
        <w:t>.</w:t>
      </w:r>
      <w:r w:rsidRPr="004609E0">
        <w:rPr>
          <w:b/>
        </w:rPr>
        <w:tab/>
      </w:r>
      <w:r w:rsidRPr="00EC15A4">
        <w:rPr>
          <w:b/>
        </w:rPr>
        <w:t>Stan 1</w:t>
      </w:r>
      <w:r w:rsidRPr="004609E0">
        <w:t xml:space="preserve">   u dijelu 138/1000 u prizemlju stambene zgrade ukupne neto korisne površine od 89,30 m2 a sastoji se od: hodnika, dva spremišta, kupaonice, dvije sobe, kuhinje i dnevnog boravka, uz zajednički dio </w:t>
      </w:r>
      <w:proofErr w:type="spellStart"/>
      <w:r w:rsidRPr="004609E0">
        <w:t>pripatka</w:t>
      </w:r>
      <w:proofErr w:type="spellEnd"/>
      <w:r w:rsidRPr="004609E0">
        <w:t xml:space="preserve"> stanu 1 ukupne neto korisne površine od 15,05 m2, a sastoji se od dijela ulaza, stepeništa, hodnika, dijela krovišta; SVEUKUPNO ETAŽA 1 – </w:t>
      </w:r>
      <w:r w:rsidRPr="00924F31">
        <w:rPr>
          <w:b/>
        </w:rPr>
        <w:t>STAN 1 sastoji se od  89,30 m2</w:t>
      </w:r>
      <w:r>
        <w:rPr>
          <w:b/>
        </w:rPr>
        <w:t>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rPr>
          <w:rFonts w:ascii="Calibri" w:eastAsia="Calibri" w:hAnsi="Calibri" w:cs="Calibri"/>
          <w:color w:val="000000"/>
          <w:lang w:eastAsia="hr-HR" w:bidi="hr-HR"/>
        </w:rPr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13.90</w:t>
      </w:r>
      <w:r w:rsidR="00FA7678">
        <w:rPr>
          <w:rFonts w:ascii="Calibri" w:eastAsia="Calibri" w:hAnsi="Calibri" w:cs="Calibri"/>
          <w:b/>
          <w:bCs/>
          <w:color w:val="000000"/>
          <w:lang w:eastAsia="hr-HR" w:bidi="hr-HR"/>
        </w:rPr>
        <w:t>5,0</w:t>
      </w:r>
      <w:r w:rsidR="00621DC9">
        <w:rPr>
          <w:rFonts w:ascii="Calibri" w:eastAsia="Calibri" w:hAnsi="Calibri" w:cs="Calibri"/>
          <w:b/>
          <w:bCs/>
          <w:color w:val="000000"/>
          <w:lang w:eastAsia="hr-HR" w:bidi="hr-HR"/>
        </w:rPr>
        <w:t>3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Pr="00CA526F" w:rsidRDefault="00294E3D" w:rsidP="00294E3D">
      <w:pPr>
        <w:pStyle w:val="Bezproreda"/>
        <w:jc w:val="both"/>
        <w:rPr>
          <w:b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FA7678">
        <w:rPr>
          <w:rFonts w:ascii="Calibri" w:eastAsia="Calibri" w:hAnsi="Calibri" w:cs="Calibri"/>
          <w:b/>
          <w:color w:val="000000"/>
          <w:lang w:eastAsia="hr-HR" w:bidi="hr-HR"/>
        </w:rPr>
        <w:t>1.390,50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FA7678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Pr="004609E0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  <w:rPr>
          <w:b/>
        </w:rPr>
      </w:pPr>
      <w:r>
        <w:t>2.</w:t>
      </w:r>
      <w:r w:rsidRPr="004609E0">
        <w:tab/>
      </w:r>
      <w:r w:rsidRPr="00EC15A4">
        <w:rPr>
          <w:b/>
        </w:rPr>
        <w:t>Stan 2</w:t>
      </w:r>
      <w:r w:rsidRPr="004609E0">
        <w:t xml:space="preserve">   u dijelu 130/1000 u prizemlju stambene zgrade ukupne neto korisne površine od 84,28 m2 a sastoji se od: hodnika, pet soba, uz zajednički dio </w:t>
      </w:r>
      <w:proofErr w:type="spellStart"/>
      <w:r w:rsidRPr="004609E0">
        <w:t>pripatka</w:t>
      </w:r>
      <w:proofErr w:type="spellEnd"/>
      <w:r w:rsidRPr="004609E0">
        <w:t xml:space="preserve"> stanu 2 ukupne neto korisne površine od 14,21 m2, a sastoji se od dijela ulaza, stepeništa, hodnika, dijela krovišta; SVEUKUPNO ETAŽA 2 – </w:t>
      </w:r>
      <w:r w:rsidRPr="007B1BA9">
        <w:rPr>
          <w:b/>
        </w:rPr>
        <w:t>STAN 2 sastoji se od  84,2</w:t>
      </w:r>
      <w:r w:rsidR="00070D9D">
        <w:rPr>
          <w:b/>
        </w:rPr>
        <w:t>8</w:t>
      </w:r>
      <w:r w:rsidRPr="007B1BA9">
        <w:rPr>
          <w:b/>
        </w:rPr>
        <w:t xml:space="preserve">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13.12</w:t>
      </w:r>
      <w:r w:rsidR="00621DC9">
        <w:rPr>
          <w:rFonts w:ascii="Calibri" w:eastAsia="Calibri" w:hAnsi="Calibri" w:cs="Calibri"/>
          <w:b/>
          <w:bCs/>
          <w:color w:val="000000"/>
          <w:lang w:eastAsia="hr-HR" w:bidi="hr-HR"/>
        </w:rPr>
        <w:t>4,16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621DC9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621DC9">
        <w:rPr>
          <w:rFonts w:ascii="Calibri" w:eastAsia="Calibri" w:hAnsi="Calibri" w:cs="Calibri"/>
          <w:b/>
          <w:color w:val="000000"/>
          <w:lang w:eastAsia="hr-HR" w:bidi="hr-HR"/>
        </w:rPr>
        <w:t>312,42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621DC9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621DC9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</w:p>
    <w:p w:rsidR="00294E3D" w:rsidRPr="004609E0" w:rsidRDefault="00621DC9" w:rsidP="00294E3D">
      <w:pPr>
        <w:pStyle w:val="Bezproreda"/>
        <w:jc w:val="both"/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Pr="007B1BA9" w:rsidRDefault="00294E3D" w:rsidP="00294E3D">
      <w:pPr>
        <w:pStyle w:val="Bezproreda"/>
        <w:jc w:val="both"/>
        <w:rPr>
          <w:b/>
        </w:rPr>
      </w:pPr>
      <w:r>
        <w:t>3.</w:t>
      </w:r>
      <w:r w:rsidRPr="004609E0">
        <w:tab/>
      </w:r>
      <w:r w:rsidRPr="00EC15A4">
        <w:rPr>
          <w:b/>
        </w:rPr>
        <w:t>Stan 3</w:t>
      </w:r>
      <w:r w:rsidRPr="004609E0">
        <w:t xml:space="preserve">   u dijelu 44/1000 u prizemlju stambene zgrade ukupne neto korisne površine od 28,37 m2 a sastoji se od: dvije sobe, uz zajednički dio </w:t>
      </w:r>
      <w:proofErr w:type="spellStart"/>
      <w:r w:rsidRPr="004609E0">
        <w:t>pripatka</w:t>
      </w:r>
      <w:proofErr w:type="spellEnd"/>
      <w:r w:rsidRPr="004609E0">
        <w:t xml:space="preserve">  stanu 3 ukupne neto korisne površine od 4,78 </w:t>
      </w:r>
      <w:r w:rsidRPr="004609E0">
        <w:lastRenderedPageBreak/>
        <w:t xml:space="preserve">m2, a sastoji se od dijela ulaza, stepeništa, hodnika, dijela krovišta; SVEUKUPNO ETAŽA 3 – </w:t>
      </w:r>
      <w:r w:rsidRPr="007B1BA9">
        <w:rPr>
          <w:b/>
        </w:rPr>
        <w:t>STAN 3 sastoji se od  28,37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4.41</w:t>
      </w:r>
      <w:r w:rsidR="00F436C5">
        <w:rPr>
          <w:rFonts w:ascii="Calibri" w:eastAsia="Calibri" w:hAnsi="Calibri" w:cs="Calibri"/>
          <w:b/>
          <w:bCs/>
          <w:color w:val="000000"/>
          <w:lang w:eastAsia="hr-HR" w:bidi="hr-HR"/>
        </w:rPr>
        <w:t>7,</w:t>
      </w:r>
      <w:r w:rsidR="00621DC9">
        <w:rPr>
          <w:rFonts w:ascii="Calibri" w:eastAsia="Calibri" w:hAnsi="Calibri" w:cs="Calibri"/>
          <w:b/>
          <w:bCs/>
          <w:color w:val="000000"/>
          <w:lang w:eastAsia="hr-HR" w:bidi="hr-HR"/>
        </w:rPr>
        <w:t>36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B4458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441,7</w:t>
      </w:r>
      <w:r w:rsidR="002B4458">
        <w:rPr>
          <w:rFonts w:ascii="Calibri" w:eastAsia="Calibri" w:hAnsi="Calibri" w:cs="Calibri"/>
          <w:b/>
          <w:color w:val="000000"/>
          <w:lang w:eastAsia="hr-HR" w:bidi="hr-HR"/>
        </w:rPr>
        <w:t>4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 w:rsidR="002B4458" w:rsidRPr="002B4458">
        <w:rPr>
          <w:rFonts w:ascii="Calibri" w:eastAsia="Calibri" w:hAnsi="Calibri" w:cs="Calibri"/>
          <w:color w:val="000000"/>
          <w:lang w:eastAsia="hr-HR" w:bidi="hr-HR"/>
        </w:rPr>
        <w:t xml:space="preserve"> </w:t>
      </w:r>
      <w:r w:rsidR="002B4458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B4458">
        <w:rPr>
          <w:rFonts w:ascii="Calibri" w:eastAsia="Calibri" w:hAnsi="Calibri" w:cs="Calibri"/>
          <w:b/>
          <w:color w:val="000000"/>
          <w:lang w:eastAsia="hr-HR" w:bidi="hr-HR"/>
        </w:rPr>
        <w:t xml:space="preserve">  </w:t>
      </w:r>
    </w:p>
    <w:p w:rsidR="00294E3D" w:rsidRPr="004609E0" w:rsidRDefault="002B4458" w:rsidP="00294E3D">
      <w:pPr>
        <w:pStyle w:val="Bezproreda"/>
        <w:jc w:val="both"/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Pr="00EC15A4" w:rsidRDefault="00294E3D" w:rsidP="00294E3D">
      <w:pPr>
        <w:pStyle w:val="Bezproreda"/>
        <w:jc w:val="both"/>
        <w:rPr>
          <w:b/>
        </w:rPr>
      </w:pPr>
      <w:r>
        <w:t>4.</w:t>
      </w:r>
      <w:r w:rsidRPr="004609E0">
        <w:tab/>
      </w:r>
      <w:r w:rsidRPr="00EC15A4">
        <w:rPr>
          <w:b/>
        </w:rPr>
        <w:t>Stan 4</w:t>
      </w:r>
      <w:r w:rsidRPr="004609E0">
        <w:t xml:space="preserve">  u dijelu 44/1000 u prizemlju stambene zgrade neto korisne površine od 28,22 m2 a sastoji se od: dvije sobe, uz zajednički dio pri patka stanu 4 ukupne neto korisne površine od 4,76 m2, a sastoji se od dijela ulaza, stepeništa, hodnika, dijela krovišta; SVEUKUPNO ETAŽA 4 – </w:t>
      </w:r>
      <w:r w:rsidRPr="00EC15A4">
        <w:rPr>
          <w:b/>
        </w:rPr>
        <w:t>STAN 4 sastoji se od  28,22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4.</w:t>
      </w:r>
      <w:r w:rsidR="002B4458">
        <w:rPr>
          <w:rFonts w:ascii="Calibri" w:eastAsia="Calibri" w:hAnsi="Calibri" w:cs="Calibri"/>
          <w:b/>
          <w:bCs/>
          <w:color w:val="000000"/>
          <w:lang w:eastAsia="hr-HR" w:bidi="hr-HR"/>
        </w:rPr>
        <w:t>394,71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B4458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439,4</w:t>
      </w:r>
      <w:r w:rsidR="002B4458">
        <w:rPr>
          <w:rFonts w:ascii="Calibri" w:eastAsia="Calibri" w:hAnsi="Calibri" w:cs="Calibri"/>
          <w:b/>
          <w:color w:val="000000"/>
          <w:lang w:eastAsia="hr-HR" w:bidi="hr-HR"/>
        </w:rPr>
        <w:t>7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B4458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B4458"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</w:p>
    <w:p w:rsidR="00294E3D" w:rsidRPr="004609E0" w:rsidRDefault="002B4458" w:rsidP="00294E3D">
      <w:pPr>
        <w:pStyle w:val="Bezproreda"/>
        <w:jc w:val="both"/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Pr="00EC15A4" w:rsidRDefault="00294E3D" w:rsidP="00294E3D">
      <w:pPr>
        <w:pStyle w:val="Bezproreda"/>
        <w:jc w:val="both"/>
        <w:rPr>
          <w:b/>
        </w:rPr>
      </w:pPr>
      <w:r>
        <w:t>5.</w:t>
      </w:r>
      <w:r w:rsidRPr="004609E0">
        <w:tab/>
      </w:r>
      <w:r w:rsidRPr="00EC15A4">
        <w:rPr>
          <w:b/>
        </w:rPr>
        <w:t>Stan 5</w:t>
      </w:r>
      <w:r w:rsidRPr="004609E0">
        <w:t xml:space="preserve">  u dijelu 93/1000 na katu i potkrovlju stambene zgrade, ukupne neto korisne površine od 60,01 m2 a sastoji se od: tri sobe, kupaonice, </w:t>
      </w:r>
      <w:proofErr w:type="spellStart"/>
      <w:r w:rsidRPr="004609E0">
        <w:t>predprostora</w:t>
      </w:r>
      <w:proofErr w:type="spellEnd"/>
      <w:r w:rsidRPr="004609E0">
        <w:t xml:space="preserve"> i dva spremišta uz zajednički dio </w:t>
      </w:r>
      <w:proofErr w:type="spellStart"/>
      <w:r w:rsidRPr="004609E0">
        <w:t>pripatka</w:t>
      </w:r>
      <w:proofErr w:type="spellEnd"/>
      <w:r w:rsidRPr="004609E0">
        <w:t xml:space="preserve"> stanu 5 ukupne neto korisne površine od 10,12 m2, a sastoji se od dijela ulaza, stepeništa, hodnika, dijela krovišta; SVEUKUPNO ETAŽA 5 – </w:t>
      </w:r>
      <w:r w:rsidRPr="00EC15A4">
        <w:rPr>
          <w:b/>
        </w:rPr>
        <w:t>STAN 5 sastoji se od  60,01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9.34</w:t>
      </w:r>
      <w:r w:rsidR="002B4458">
        <w:rPr>
          <w:rFonts w:ascii="Calibri" w:eastAsia="Calibri" w:hAnsi="Calibri" w:cs="Calibri"/>
          <w:b/>
          <w:bCs/>
          <w:color w:val="000000"/>
          <w:lang w:eastAsia="hr-HR" w:bidi="hr-HR"/>
        </w:rPr>
        <w:t>5,09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B4458" w:rsidRDefault="00294E3D" w:rsidP="00294E3D">
      <w:pPr>
        <w:pStyle w:val="Bezproreda"/>
        <w:jc w:val="both"/>
        <w:rPr>
          <w:rFonts w:ascii="Calibri" w:eastAsia="Calibri" w:hAnsi="Calibri" w:cs="Calibri"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2B4458">
        <w:rPr>
          <w:rFonts w:ascii="Calibri" w:eastAsia="Calibri" w:hAnsi="Calibri" w:cs="Calibri"/>
          <w:b/>
          <w:color w:val="000000"/>
          <w:lang w:eastAsia="hr-HR" w:bidi="hr-HR"/>
        </w:rPr>
        <w:t>934,51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B4458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</w:p>
    <w:p w:rsidR="00294E3D" w:rsidRPr="004609E0" w:rsidRDefault="002B4458" w:rsidP="00294E3D">
      <w:pPr>
        <w:pStyle w:val="Bezproreda"/>
        <w:jc w:val="both"/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Default="00294E3D" w:rsidP="00294E3D">
      <w:pPr>
        <w:pStyle w:val="Bezproreda"/>
        <w:jc w:val="both"/>
      </w:pPr>
      <w:r>
        <w:t>6.</w:t>
      </w:r>
      <w:r w:rsidRPr="004609E0">
        <w:tab/>
      </w:r>
      <w:r w:rsidRPr="00EC15A4">
        <w:rPr>
          <w:b/>
        </w:rPr>
        <w:t>Stan 6</w:t>
      </w:r>
      <w:r w:rsidRPr="004609E0">
        <w:t xml:space="preserve">   u dijelu 80/1000 na katu i potkrovlju stambene zgrade ukupne neto korisne površine od 51,96 m2 a sastoji se od: četiri sobe, kupaonice i spremišta, uz zajednički dio pri patka stanu 6 ukupne neto korisne površine od 8,76 m2, a sastoji se od: dijela ulaza, stepeništa, hodnika, dijela krovišta; SVEUKUPNO ETAŽA 6 – </w:t>
      </w:r>
      <w:r w:rsidRPr="00EC15A4">
        <w:rPr>
          <w:b/>
        </w:rPr>
        <w:t>STAN 6 sastoji se od  51,96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F436C5">
        <w:rPr>
          <w:rFonts w:ascii="Calibri" w:eastAsia="Calibri" w:hAnsi="Calibri" w:cs="Calibri"/>
          <w:b/>
          <w:bCs/>
          <w:color w:val="000000"/>
          <w:lang w:eastAsia="hr-HR" w:bidi="hr-HR"/>
        </w:rPr>
        <w:t>8.09</w:t>
      </w:r>
      <w:r w:rsidR="002A06C3">
        <w:rPr>
          <w:rFonts w:ascii="Calibri" w:eastAsia="Calibri" w:hAnsi="Calibri" w:cs="Calibri"/>
          <w:b/>
          <w:bCs/>
          <w:color w:val="000000"/>
          <w:lang w:eastAsia="hr-HR" w:bidi="hr-HR"/>
        </w:rPr>
        <w:t>1,1</w:t>
      </w:r>
      <w:r w:rsidR="00F436C5">
        <w:rPr>
          <w:rFonts w:ascii="Calibri" w:eastAsia="Calibri" w:hAnsi="Calibri" w:cs="Calibri"/>
          <w:b/>
          <w:bCs/>
          <w:color w:val="000000"/>
          <w:lang w:eastAsia="hr-HR" w:bidi="hr-HR"/>
        </w:rPr>
        <w:t>8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lang w:eastAsia="hr-HR" w:bidi="hr-HR"/>
        </w:rPr>
        <w:t>E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A06C3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>809,12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A06C3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6C3" w:rsidRDefault="002A06C3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Pr="00EC15A4" w:rsidRDefault="00294E3D" w:rsidP="00294E3D">
      <w:pPr>
        <w:pStyle w:val="Bezproreda"/>
        <w:jc w:val="both"/>
        <w:rPr>
          <w:b/>
        </w:rPr>
      </w:pPr>
      <w:r>
        <w:t>7.</w:t>
      </w:r>
      <w:r w:rsidRPr="004609E0">
        <w:tab/>
      </w:r>
      <w:r w:rsidRPr="00EC15A4">
        <w:rPr>
          <w:b/>
        </w:rPr>
        <w:t>Stan 7</w:t>
      </w:r>
      <w:r w:rsidRPr="004609E0">
        <w:t xml:space="preserve">  u dijelu 87/1000  na katu stambene zgrade, ukupne neto korisne površine od 55,95 m2 a sastoji se od dvije sobe,  dnevnog boravka i ulaza, uz zajednički dio pri patka stanu 7. ukupne neto korisne površine od 9,43 m2, a sastoji se od dijela ulaza, stepeništa, hodnika, dijela krovišta; SVEUKUPNO ETAŽA 7 – </w:t>
      </w:r>
      <w:r w:rsidRPr="00EC15A4">
        <w:rPr>
          <w:b/>
        </w:rPr>
        <w:t>STAN 7 sastoji se od  55,95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881F79">
        <w:rPr>
          <w:rFonts w:ascii="Calibri" w:eastAsia="Calibri" w:hAnsi="Calibri" w:cs="Calibri"/>
          <w:b/>
          <w:bCs/>
          <w:color w:val="000000"/>
          <w:lang w:eastAsia="hr-HR" w:bidi="hr-HR"/>
        </w:rPr>
        <w:t>8.</w:t>
      </w:r>
      <w:r w:rsidR="00F436C5">
        <w:rPr>
          <w:rFonts w:ascii="Calibri" w:eastAsia="Calibri" w:hAnsi="Calibri" w:cs="Calibri"/>
          <w:b/>
          <w:bCs/>
          <w:color w:val="000000"/>
          <w:lang w:eastAsia="hr-HR" w:bidi="hr-HR"/>
        </w:rPr>
        <w:t>71</w:t>
      </w:r>
      <w:r w:rsidR="002A06C3">
        <w:rPr>
          <w:rFonts w:ascii="Calibri" w:eastAsia="Calibri" w:hAnsi="Calibri" w:cs="Calibri"/>
          <w:b/>
          <w:bCs/>
          <w:color w:val="000000"/>
          <w:lang w:eastAsia="hr-HR" w:bidi="hr-HR"/>
        </w:rPr>
        <w:t>2,1</w:t>
      </w:r>
      <w:r w:rsidR="00F436C5">
        <w:rPr>
          <w:rFonts w:ascii="Calibri" w:eastAsia="Calibri" w:hAnsi="Calibri" w:cs="Calibri"/>
          <w:b/>
          <w:bCs/>
          <w:color w:val="000000"/>
          <w:lang w:eastAsia="hr-HR" w:bidi="hr-HR"/>
        </w:rPr>
        <w:t>4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>871,21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A06C3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6C3" w:rsidRPr="004609E0" w:rsidRDefault="002A06C3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8.</w:t>
      </w:r>
      <w:r w:rsidRPr="004609E0">
        <w:tab/>
      </w:r>
      <w:r w:rsidRPr="009C6946">
        <w:rPr>
          <w:b/>
        </w:rPr>
        <w:t>Stan 8</w:t>
      </w:r>
      <w:r w:rsidRPr="004609E0">
        <w:t xml:space="preserve">   u dijelu 138/1000 na katu i potkrovlju stambene zgrade, ukupne neto korisne površine od 76,57 m2 a sastoji se od: pet soba, uz zajednički dio </w:t>
      </w:r>
      <w:proofErr w:type="spellStart"/>
      <w:r w:rsidRPr="004609E0">
        <w:t>pripatka</w:t>
      </w:r>
      <w:proofErr w:type="spellEnd"/>
      <w:r w:rsidRPr="004609E0">
        <w:t xml:space="preserve"> stanu 8 ukupne neto korisne površine od 12,91 m2, a sastoji se od dijela ulaza, stepeništa, hodnika, dijela krovišta; SVEUKUPNO ETAŽA 8 – </w:t>
      </w:r>
      <w:r w:rsidRPr="009C6946">
        <w:rPr>
          <w:b/>
        </w:rPr>
        <w:t>STAN 8 sastoji se od  76,57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lastRenderedPageBreak/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881F79">
        <w:rPr>
          <w:rFonts w:ascii="Calibri" w:eastAsia="Calibri" w:hAnsi="Calibri" w:cs="Calibri"/>
          <w:b/>
          <w:bCs/>
          <w:color w:val="000000"/>
          <w:lang w:eastAsia="hr-HR" w:bidi="hr-HR"/>
        </w:rPr>
        <w:t>11.92</w:t>
      </w:r>
      <w:r w:rsidR="002A06C3">
        <w:rPr>
          <w:rFonts w:ascii="Calibri" w:eastAsia="Calibri" w:hAnsi="Calibri" w:cs="Calibri"/>
          <w:b/>
          <w:bCs/>
          <w:color w:val="000000"/>
          <w:lang w:eastAsia="hr-HR" w:bidi="hr-HR"/>
        </w:rPr>
        <w:t>3,55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A06C3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>1.192,36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A06C3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6C3" w:rsidRPr="004609E0" w:rsidRDefault="002A06C3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9.</w:t>
      </w:r>
      <w:r w:rsidRPr="004609E0">
        <w:tab/>
      </w:r>
      <w:r w:rsidRPr="009C6946">
        <w:rPr>
          <w:b/>
        </w:rPr>
        <w:t>Stan 9</w:t>
      </w:r>
      <w:r w:rsidRPr="004609E0">
        <w:t xml:space="preserve">  u dijelu 164/1000 na katu i potkrovlju stambene zgrade, ukupne neto korisne površine od 105,70 m2 a sastoji se od: šest soba, </w:t>
      </w:r>
      <w:r>
        <w:t>neto</w:t>
      </w:r>
      <w:r w:rsidRPr="004609E0">
        <w:t xml:space="preserve"> i hodnika, uz zajednički dio </w:t>
      </w:r>
      <w:proofErr w:type="spellStart"/>
      <w:r w:rsidRPr="004609E0">
        <w:t>pripatka</w:t>
      </w:r>
      <w:proofErr w:type="spellEnd"/>
      <w:r w:rsidRPr="004609E0">
        <w:t xml:space="preserve"> stanu 9 ukupne neto korisne površine od 17,82 m2, a sastoji se od dijela ulaza, stepeništa, hodnika, dijela krovišta; SVEUKUPNO ETAŽA 9 </w:t>
      </w:r>
      <w:r w:rsidRPr="009C6946">
        <w:rPr>
          <w:b/>
        </w:rPr>
        <w:t>– STAN 9 sastoji se od  105,70 m2</w:t>
      </w:r>
      <w:r>
        <w:rPr>
          <w:b/>
        </w:rPr>
        <w:t>.</w:t>
      </w:r>
    </w:p>
    <w:p w:rsidR="00294E3D" w:rsidRPr="001A1A2B" w:rsidRDefault="00294E3D" w:rsidP="00294E3D">
      <w:pPr>
        <w:pStyle w:val="Bezproreda"/>
        <w:jc w:val="both"/>
      </w:pPr>
      <w:r w:rsidRPr="001A1A2B">
        <w:t>Energetski certifikat razred F.</w:t>
      </w:r>
    </w:p>
    <w:p w:rsidR="00294E3D" w:rsidRDefault="00294E3D" w:rsidP="00294E3D">
      <w:pPr>
        <w:pStyle w:val="Odlomakpopisa"/>
        <w:widowControl w:val="0"/>
        <w:spacing w:after="0" w:line="264" w:lineRule="exact"/>
        <w:ind w:left="0"/>
        <w:jc w:val="both"/>
        <w:rPr>
          <w:rFonts w:ascii="Calibri" w:eastAsia="Calibri" w:hAnsi="Calibri" w:cs="Calibri"/>
          <w:color w:val="000000"/>
          <w:lang w:eastAsia="hr-HR" w:bidi="hr-HR"/>
        </w:rPr>
      </w:pP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r w:rsidR="00881F79">
        <w:rPr>
          <w:rFonts w:ascii="Calibri" w:eastAsia="Calibri" w:hAnsi="Calibri" w:cs="Calibri"/>
          <w:b/>
          <w:bCs/>
          <w:color w:val="000000"/>
          <w:lang w:eastAsia="hr-HR" w:bidi="hr-HR"/>
        </w:rPr>
        <w:t>16.45</w:t>
      </w:r>
      <w:r w:rsidR="002A06C3">
        <w:rPr>
          <w:rFonts w:ascii="Calibri" w:eastAsia="Calibri" w:hAnsi="Calibri" w:cs="Calibri"/>
          <w:b/>
          <w:bCs/>
          <w:color w:val="000000"/>
          <w:lang w:eastAsia="hr-HR" w:bidi="hr-HR"/>
        </w:rPr>
        <w:t>9,49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A06C3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Jamčevina: 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>1.645,95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A06C3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 xml:space="preserve">   </w:t>
      </w:r>
    </w:p>
    <w:p w:rsidR="00294E3D" w:rsidRDefault="002A06C3" w:rsidP="00294E3D">
      <w:pPr>
        <w:pStyle w:val="Bezproreda"/>
        <w:jc w:val="both"/>
      </w:pP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Default="00294E3D" w:rsidP="00294E3D">
      <w:pPr>
        <w:jc w:val="both"/>
      </w:pPr>
      <w:r>
        <w:t>1</w:t>
      </w:r>
      <w:r w:rsidR="00834B9C">
        <w:t>0</w:t>
      </w:r>
      <w:r>
        <w:t>.</w:t>
      </w:r>
      <w:r w:rsidRPr="004609E0">
        <w:tab/>
      </w:r>
      <w:r w:rsidRPr="00EE72F2">
        <w:rPr>
          <w:b/>
        </w:rPr>
        <w:t>Stan 10</w:t>
      </w:r>
      <w:r w:rsidRPr="004609E0">
        <w:t xml:space="preserve"> </w:t>
      </w:r>
      <w:r w:rsidR="002B4458" w:rsidRPr="002B4458">
        <w:rPr>
          <w:b/>
          <w:u w:val="single"/>
        </w:rPr>
        <w:t>(prazan)</w:t>
      </w:r>
      <w:r w:rsidRPr="004609E0">
        <w:t xml:space="preserve"> u dijelu 102/1000  u potkrovlju stambene zgrade, neto korisne površine od 66,23 m2 a sastoji se od: hodnika i četiri sobe, uz zajednički dio </w:t>
      </w:r>
      <w:proofErr w:type="spellStart"/>
      <w:r w:rsidRPr="004609E0">
        <w:t>pripatka</w:t>
      </w:r>
      <w:proofErr w:type="spellEnd"/>
      <w:r w:rsidRPr="004609E0">
        <w:t xml:space="preserve"> stanu 10 ukupne neto korisne površine od 11,17 m2, a sastoji se od dijela ulaza, stepeništa, hodnika, dijela krovišta SVEUKUPNO ETAŽA 10 – </w:t>
      </w:r>
      <w:r w:rsidRPr="00EE72F2">
        <w:rPr>
          <w:b/>
        </w:rPr>
        <w:t>STAN 10 sastoji se od  66,23 m2</w:t>
      </w:r>
      <w:r w:rsidRPr="004609E0">
        <w:t>.</w:t>
      </w:r>
    </w:p>
    <w:p w:rsidR="00294E3D" w:rsidRPr="001A1A2B" w:rsidRDefault="00294E3D" w:rsidP="00294E3D">
      <w:pPr>
        <w:jc w:val="both"/>
      </w:pPr>
      <w:r>
        <w:t xml:space="preserve">Stan je prazan, nije u funkciji stanovanja, iziskuje znatnija ulaganja da bi se doveo u funkciju stanovanja. </w:t>
      </w:r>
      <w:r w:rsidRPr="001A1A2B">
        <w:t>Energetski certifikat razred F.</w:t>
      </w:r>
    </w:p>
    <w:p w:rsidR="00294E3D" w:rsidRDefault="00294E3D" w:rsidP="00294E3D">
      <w:pPr>
        <w:widowControl w:val="0"/>
        <w:spacing w:after="0" w:line="274" w:lineRule="exact"/>
        <w:jc w:val="both"/>
        <w:rPr>
          <w:rFonts w:ascii="Calibri" w:eastAsia="Calibri" w:hAnsi="Calibri" w:cs="Calibri"/>
          <w:bCs/>
          <w:color w:val="000000"/>
          <w:lang w:eastAsia="hr-HR" w:bidi="hr-HR"/>
        </w:rPr>
      </w:pP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Ukupna početna prodajna cijena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stana</w:t>
      </w:r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: </w:t>
      </w:r>
      <w:r w:rsidR="00881F79">
        <w:rPr>
          <w:rFonts w:ascii="Calibri" w:eastAsia="Calibri" w:hAnsi="Calibri" w:cs="Calibri"/>
          <w:b/>
          <w:bCs/>
          <w:color w:val="000000"/>
          <w:lang w:eastAsia="hr-HR" w:bidi="hr-HR"/>
        </w:rPr>
        <w:t>10.31</w:t>
      </w:r>
      <w:r w:rsidR="002A06C3">
        <w:rPr>
          <w:rFonts w:ascii="Calibri" w:eastAsia="Calibri" w:hAnsi="Calibri" w:cs="Calibri"/>
          <w:b/>
          <w:bCs/>
          <w:color w:val="000000"/>
          <w:lang w:eastAsia="hr-HR" w:bidi="hr-HR"/>
        </w:rPr>
        <w:t>3,85</w:t>
      </w:r>
      <w:r>
        <w:rPr>
          <w:rFonts w:ascii="Calibri" w:eastAsia="Calibri" w:hAnsi="Calibri" w:cs="Calibri"/>
          <w:b/>
          <w:bCs/>
          <w:color w:val="000000"/>
          <w:lang w:eastAsia="hr-HR" w:bidi="hr-HR"/>
        </w:rPr>
        <w:t xml:space="preserve"> </w:t>
      </w:r>
      <w:proofErr w:type="spellStart"/>
      <w:r w:rsidRPr="00522D8A">
        <w:rPr>
          <w:rFonts w:ascii="Calibri" w:eastAsia="Calibri" w:hAnsi="Calibri" w:cs="Calibri"/>
          <w:b/>
          <w:bCs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Cs/>
          <w:color w:val="000000"/>
          <w:lang w:eastAsia="hr-HR" w:bidi="hr-HR"/>
        </w:rPr>
        <w:t xml:space="preserve">, u kunskoj protuvrijednosti.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>
        <w:rPr>
          <w:rFonts w:ascii="Calibri" w:eastAsia="Calibri" w:hAnsi="Calibri" w:cs="Calibri"/>
          <w:b/>
          <w:color w:val="000000"/>
          <w:lang w:eastAsia="hr-HR" w:bidi="hr-HR"/>
        </w:rPr>
        <w:t>Jamčevina: 1.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>031,3</w:t>
      </w:r>
      <w:r w:rsidR="00881F79">
        <w:rPr>
          <w:rFonts w:ascii="Calibri" w:eastAsia="Calibri" w:hAnsi="Calibri" w:cs="Calibri"/>
          <w:b/>
          <w:color w:val="000000"/>
          <w:lang w:eastAsia="hr-HR" w:bidi="hr-HR"/>
        </w:rPr>
        <w:t>9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eastAsia="hr-HR" w:bidi="hr-HR"/>
        </w:rPr>
        <w:t>Eur</w:t>
      </w:r>
      <w:proofErr w:type="spellEnd"/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, </w:t>
      </w:r>
      <w:r w:rsidR="002A06C3">
        <w:rPr>
          <w:rFonts w:ascii="Calibri" w:eastAsia="Calibri" w:hAnsi="Calibri" w:cs="Calibri"/>
          <w:color w:val="000000"/>
          <w:lang w:eastAsia="hr-HR" w:bidi="hr-HR"/>
        </w:rPr>
        <w:t>u kunskoj protuvrijednosti na dan uplate prema srednjem tečaju HNB-a</w:t>
      </w:r>
      <w:r w:rsidR="002A06C3">
        <w:rPr>
          <w:rFonts w:ascii="Calibri" w:eastAsia="Calibri" w:hAnsi="Calibri" w:cs="Calibri"/>
          <w:b/>
          <w:color w:val="000000"/>
          <w:lang w:eastAsia="hr-HR" w:bidi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  <w:r w:rsidRPr="00EE72F2">
        <w:rPr>
          <w:rFonts w:ascii="Calibri" w:eastAsia="Calibri" w:hAnsi="Calibri" w:cs="Calibri"/>
          <w:b/>
          <w:color w:val="000000"/>
          <w:u w:val="single"/>
          <w:lang w:eastAsia="hr-HR" w:bidi="hr-HR"/>
        </w:rPr>
        <w:t>Uvjeti natječaja</w:t>
      </w:r>
      <w:r>
        <w:rPr>
          <w:rFonts w:ascii="Calibri" w:eastAsia="Calibri" w:hAnsi="Calibri" w:cs="Calibri"/>
          <w:b/>
          <w:color w:val="000000"/>
          <w:lang w:eastAsia="hr-HR" w:bidi="hr-HR"/>
        </w:rPr>
        <w:t xml:space="preserve">: </w:t>
      </w:r>
    </w:p>
    <w:p w:rsidR="00294E3D" w:rsidRDefault="00294E3D" w:rsidP="00294E3D">
      <w:pPr>
        <w:pStyle w:val="Bezproreda"/>
        <w:jc w:val="both"/>
        <w:rPr>
          <w:rFonts w:ascii="Calibri" w:eastAsia="Calibri" w:hAnsi="Calibri" w:cs="Calibri"/>
          <w:b/>
          <w:color w:val="000000"/>
          <w:lang w:eastAsia="hr-HR" w:bidi="hr-HR"/>
        </w:rPr>
      </w:pPr>
    </w:p>
    <w:p w:rsidR="00294E3D" w:rsidRPr="00CA526F" w:rsidRDefault="00294E3D" w:rsidP="00294E3D">
      <w:pPr>
        <w:pStyle w:val="Bezproreda"/>
        <w:jc w:val="both"/>
        <w:rPr>
          <w:b/>
          <w:lang w:eastAsia="hr-HR" w:bidi="hr-HR"/>
        </w:rPr>
      </w:pPr>
      <w:r w:rsidRPr="003963A0">
        <w:rPr>
          <w:rFonts w:ascii="Calibri" w:eastAsia="Calibri" w:hAnsi="Calibri" w:cs="Calibri"/>
          <w:color w:val="000000"/>
          <w:lang w:eastAsia="hr-HR" w:bidi="hr-HR"/>
        </w:rPr>
        <w:t>I. Ponuditelji su obvezni uplatiti jamčevinu utvrđenu u prethodnim točkama</w:t>
      </w:r>
      <w:r>
        <w:rPr>
          <w:rFonts w:ascii="Calibri" w:eastAsia="Calibri" w:hAnsi="Calibri" w:cs="Calibri"/>
          <w:color w:val="000000"/>
          <w:lang w:eastAsia="hr-HR" w:bidi="hr-HR"/>
        </w:rPr>
        <w:t xml:space="preserve"> ovog natječaja</w:t>
      </w:r>
      <w:r>
        <w:rPr>
          <w:rFonts w:ascii="Calibri" w:eastAsia="Calibri" w:hAnsi="Calibri" w:cs="Calibri"/>
          <w:b/>
          <w:color w:val="000000"/>
          <w:lang w:eastAsia="hr-HR" w:bidi="hr-HR"/>
        </w:rPr>
        <w:t>.</w:t>
      </w:r>
    </w:p>
    <w:p w:rsidR="00294E3D" w:rsidRDefault="00294E3D" w:rsidP="00294E3D">
      <w:pPr>
        <w:pStyle w:val="Bezproreda"/>
        <w:jc w:val="both"/>
      </w:pPr>
      <w:r w:rsidRPr="00EE72F2">
        <w:t>J</w:t>
      </w:r>
      <w:r>
        <w:t>amčevina se uplaćuje na IBAN 98240200618</w:t>
      </w:r>
      <w:r w:rsidR="00914054">
        <w:t>06900005 poziv na broj HR  68 7757-</w:t>
      </w:r>
      <w:r>
        <w:t>OIB sa svrhom jamčevina za otkup stana po natječaju.</w:t>
      </w:r>
    </w:p>
    <w:p w:rsidR="00294E3D" w:rsidRDefault="00294E3D" w:rsidP="00294E3D">
      <w:pPr>
        <w:pStyle w:val="Bezproreda"/>
        <w:jc w:val="both"/>
      </w:pPr>
      <w:r>
        <w:t>Jamčevina koju su položili natjecatelji koji nisu utvrđeni kao najpovoljniji natjecatelji, vraća se najkasnije u roku od 30 dana od donošenja Odluke o odabiru najpovoljnijeg natjecatelja.</w:t>
      </w:r>
    </w:p>
    <w:p w:rsidR="00294E3D" w:rsidRDefault="00294E3D" w:rsidP="00294E3D">
      <w:pPr>
        <w:pStyle w:val="Bezproreda"/>
        <w:jc w:val="both"/>
      </w:pPr>
      <w:r>
        <w:t>Najpovoljnijim natjecateljem smatra se onaj koji je ponudio najvišu kupoprodajnu cijenu i ispunjava sve druge uvjete natječaja.</w:t>
      </w:r>
    </w:p>
    <w:p w:rsidR="00294E3D" w:rsidRDefault="00294E3D" w:rsidP="00294E3D">
      <w:pPr>
        <w:pStyle w:val="Bezproreda"/>
        <w:jc w:val="both"/>
      </w:pPr>
      <w:r>
        <w:t xml:space="preserve">Najpovoljnijem natjecatelju položena jamčevina uračunava se u kupoprodajnu cijenu stana. </w:t>
      </w:r>
    </w:p>
    <w:p w:rsidR="00294E3D" w:rsidRDefault="00294E3D" w:rsidP="00294E3D">
      <w:pPr>
        <w:pStyle w:val="Bezproreda"/>
        <w:jc w:val="both"/>
      </w:pPr>
      <w:r>
        <w:t>Ako najpovoljniji natjecatelj odustane od svoje ponude, nema pravo na povrat jamčevine.</w:t>
      </w:r>
    </w:p>
    <w:p w:rsidR="00294E3D" w:rsidRDefault="00294E3D" w:rsidP="00294E3D">
      <w:pPr>
        <w:pStyle w:val="Bezproreda"/>
        <w:jc w:val="both"/>
      </w:pPr>
      <w:r>
        <w:t>Ako najpovoljniji natjecatelj ne pristupi sklapanju ugovora o kupoprodaji stana  bez opravdanog razloga smatrat će se da je odustao od sklapanja ugovora i nema pravo na povrat jamčevine.</w:t>
      </w:r>
    </w:p>
    <w:p w:rsidR="00294E3D" w:rsidRDefault="00294E3D" w:rsidP="00294E3D">
      <w:pPr>
        <w:pStyle w:val="Bezproreda"/>
        <w:jc w:val="both"/>
      </w:pPr>
    </w:p>
    <w:p w:rsidR="00294E3D" w:rsidRPr="0011744A" w:rsidRDefault="00294E3D" w:rsidP="00294E3D">
      <w:pPr>
        <w:pStyle w:val="Bezproreda"/>
        <w:jc w:val="both"/>
      </w:pPr>
      <w:r>
        <w:t xml:space="preserve">II. Plaćanje kupoprodajne cijene stana </w:t>
      </w:r>
      <w:r w:rsidR="00823E6C">
        <w:t xml:space="preserve">može se </w:t>
      </w:r>
      <w:r>
        <w:t xml:space="preserve"> izvršiti jednokratno u roku od </w:t>
      </w:r>
      <w:r w:rsidRPr="0011744A">
        <w:t>30 dana od dana sklapanj</w:t>
      </w:r>
      <w:r>
        <w:t>a ugovora o kupoprodaji stana</w:t>
      </w:r>
      <w:r w:rsidR="00823E6C">
        <w:t xml:space="preserve"> u kojem slučaju se cijena isplaćuje bez kamata</w:t>
      </w:r>
      <w:r>
        <w:t>.</w:t>
      </w:r>
    </w:p>
    <w:p w:rsidR="00294E3D" w:rsidRDefault="00294E3D" w:rsidP="00294E3D">
      <w:pPr>
        <w:pStyle w:val="Bezproreda"/>
        <w:jc w:val="both"/>
      </w:pPr>
      <w:r w:rsidRPr="0011744A">
        <w:t>Plaćanje kupoprodajne cijene stana putem kredita banke smatra se jednokratnim plaćanje</w:t>
      </w:r>
      <w:r>
        <w:t>m</w:t>
      </w:r>
      <w:r w:rsidRPr="0011744A">
        <w:t>.</w:t>
      </w:r>
    </w:p>
    <w:p w:rsidR="00823E6C" w:rsidRDefault="00823E6C" w:rsidP="00294E3D">
      <w:pPr>
        <w:pStyle w:val="Bezproreda"/>
        <w:jc w:val="both"/>
      </w:pPr>
      <w:r>
        <w:t>Plaćanje ugovorene kupoprodajne cijene može se vršiti i obročno do najviše 120 obroka uz ugovorenu kamatu od 3% te upis založnog prava u korist Grada Delnica za iznos kupoprodajne cijene.</w:t>
      </w:r>
    </w:p>
    <w:p w:rsidR="00294E3D" w:rsidRPr="0011744A" w:rsidRDefault="00294E3D" w:rsidP="00294E3D">
      <w:pPr>
        <w:pStyle w:val="Bezproreda"/>
        <w:jc w:val="both"/>
      </w:pPr>
      <w:r>
        <w:t>Troškovi prijenosa vlasništva u cijelosti tereta kupca.</w:t>
      </w:r>
    </w:p>
    <w:p w:rsidR="00294E3D" w:rsidRDefault="00294E3D" w:rsidP="00294E3D">
      <w:pPr>
        <w:pStyle w:val="Bezproreda"/>
        <w:jc w:val="both"/>
        <w:rPr>
          <w:color w:val="FF0000"/>
        </w:rPr>
      </w:pPr>
    </w:p>
    <w:p w:rsidR="00294E3D" w:rsidRDefault="00294E3D" w:rsidP="00294E3D">
      <w:pPr>
        <w:pStyle w:val="Bezproreda"/>
        <w:jc w:val="both"/>
      </w:pPr>
      <w:r w:rsidRPr="002A64BB">
        <w:t>III.</w:t>
      </w:r>
      <w:r>
        <w:t xml:space="preserve"> Pisana prijava za sudjelovanje u ovom natječaju mora sadržavati: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t>Oznaku stana koji je predmet natječaja (primjer: stan</w:t>
      </w:r>
      <w:r w:rsidR="00914054">
        <w:t xml:space="preserve"> broj 1, 2, …10)</w:t>
      </w:r>
      <w:r>
        <w:t>)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t>Dokaz o uplati jamčevine u visini od 10% od početnog iznosa kupoprodajne cijene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lastRenderedPageBreak/>
        <w:t>Presliku osobne iskaznice prijavitelja ako je prijavitelj fizička osoba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t>Izvod iz sudskog ili drugog registra ako je prijavitelj pravna osoba ili fizička osoba obrtnik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t>Potvrdu o stanju poreznog duga ne stariju od 30 dana u slučaju prijave osobe iz prethodne alineje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t>Broj računa na koji će se vratiti uplaćena jamčevina uz obostranu presliku kartice tekućeg računa</w:t>
      </w:r>
    </w:p>
    <w:p w:rsidR="00294E3D" w:rsidRDefault="00294E3D" w:rsidP="00294E3D">
      <w:pPr>
        <w:pStyle w:val="Bezproreda"/>
        <w:numPr>
          <w:ilvl w:val="0"/>
          <w:numId w:val="2"/>
        </w:numPr>
        <w:jc w:val="both"/>
      </w:pPr>
      <w:r>
        <w:t>Dokaz o podmirenju svih obveza prema Gradu – Potvrda Odsjeka za Proračun i financije Grada Delnica</w:t>
      </w:r>
      <w:r w:rsidR="00914054">
        <w:t xml:space="preserve"> u slučaju da je prijavitelj pravna ili fizička osoba obrtnik</w:t>
      </w:r>
    </w:p>
    <w:p w:rsidR="00496E82" w:rsidRDefault="00496E82" w:rsidP="00496E82">
      <w:pPr>
        <w:pStyle w:val="Bezproreda"/>
        <w:ind w:left="1065"/>
        <w:jc w:val="both"/>
      </w:pPr>
    </w:p>
    <w:p w:rsidR="00294E3D" w:rsidRPr="00452CD4" w:rsidRDefault="00294E3D" w:rsidP="00294E3D">
      <w:pPr>
        <w:pStyle w:val="Bezproreda"/>
        <w:jc w:val="both"/>
        <w:rPr>
          <w:b/>
        </w:rPr>
      </w:pPr>
      <w:r>
        <w:t xml:space="preserve"> </w:t>
      </w:r>
      <w:r w:rsidR="00834B9C">
        <w:t xml:space="preserve">IV. </w:t>
      </w:r>
      <w:r>
        <w:t>Prijava za sudjelovanje na natječaju predaje se u zatvorenoj omotnici na adresu</w:t>
      </w:r>
      <w:r>
        <w:br/>
      </w:r>
      <w:r w:rsidRPr="00452CD4">
        <w:rPr>
          <w:b/>
        </w:rPr>
        <w:t xml:space="preserve">                                                                               Grad Delnice</w:t>
      </w:r>
    </w:p>
    <w:p w:rsidR="00294E3D" w:rsidRPr="00452CD4" w:rsidRDefault="00294E3D" w:rsidP="00294E3D">
      <w:pPr>
        <w:pStyle w:val="Bezproreda"/>
        <w:jc w:val="center"/>
        <w:rPr>
          <w:b/>
        </w:rPr>
      </w:pPr>
      <w:r w:rsidRPr="00452CD4">
        <w:rPr>
          <w:b/>
        </w:rPr>
        <w:t>Trg 138. brigade HV 4</w:t>
      </w:r>
    </w:p>
    <w:p w:rsidR="00294E3D" w:rsidRPr="00452CD4" w:rsidRDefault="00294E3D" w:rsidP="00294E3D">
      <w:pPr>
        <w:pStyle w:val="Bezproreda"/>
        <w:jc w:val="center"/>
        <w:rPr>
          <w:b/>
        </w:rPr>
      </w:pPr>
      <w:r w:rsidRPr="00452CD4">
        <w:rPr>
          <w:b/>
        </w:rPr>
        <w:t>51300 Delnice</w:t>
      </w:r>
    </w:p>
    <w:p w:rsidR="00345143" w:rsidRDefault="00294E3D" w:rsidP="00294E3D">
      <w:pPr>
        <w:pStyle w:val="Bezproreda"/>
        <w:ind w:firstLine="708"/>
        <w:jc w:val="both"/>
      </w:pPr>
      <w:r w:rsidRPr="00452CD4">
        <w:rPr>
          <w:b/>
        </w:rPr>
        <w:t>s napomenom – „Prijav</w:t>
      </w:r>
      <w:r>
        <w:rPr>
          <w:b/>
        </w:rPr>
        <w:t>a na natječaj za prodaju stana</w:t>
      </w:r>
      <w:r w:rsidR="00345143">
        <w:rPr>
          <w:b/>
        </w:rPr>
        <w:t>- Lučice, Radnička 6,</w:t>
      </w:r>
      <w:r>
        <w:rPr>
          <w:b/>
        </w:rPr>
        <w:t xml:space="preserve"> </w:t>
      </w:r>
      <w:r w:rsidR="00345143">
        <w:rPr>
          <w:b/>
        </w:rPr>
        <w:t>broj</w:t>
      </w:r>
      <w:r>
        <w:rPr>
          <w:b/>
        </w:rPr>
        <w:t xml:space="preserve"> _____</w:t>
      </w:r>
      <w:r w:rsidRPr="00452CD4">
        <w:rPr>
          <w:b/>
        </w:rPr>
        <w:t xml:space="preserve">- </w:t>
      </w:r>
      <w:r>
        <w:rPr>
          <w:b/>
        </w:rPr>
        <w:t xml:space="preserve"> </w:t>
      </w:r>
      <w:r w:rsidRPr="00452CD4">
        <w:rPr>
          <w:b/>
        </w:rPr>
        <w:t>ne otvarati</w:t>
      </w:r>
      <w:r>
        <w:t>“</w:t>
      </w:r>
      <w:r w:rsidR="00345143">
        <w:t xml:space="preserve"> </w:t>
      </w:r>
    </w:p>
    <w:p w:rsidR="00294E3D" w:rsidRDefault="00345143" w:rsidP="00294E3D">
      <w:pPr>
        <w:pStyle w:val="Bezproreda"/>
        <w:jc w:val="both"/>
      </w:pPr>
      <w:r>
        <w:t xml:space="preserve">preporučeno </w:t>
      </w:r>
      <w:r w:rsidR="00294E3D">
        <w:t xml:space="preserve">ili u </w:t>
      </w:r>
      <w:r>
        <w:t>p</w:t>
      </w:r>
      <w:r w:rsidR="00294E3D">
        <w:t>isarnici Grada Delnica.</w:t>
      </w:r>
    </w:p>
    <w:p w:rsidR="00914054" w:rsidRDefault="00914054" w:rsidP="00294E3D">
      <w:pPr>
        <w:pStyle w:val="Bezproreda"/>
        <w:jc w:val="both"/>
      </w:pPr>
    </w:p>
    <w:p w:rsidR="0096683D" w:rsidRDefault="00294E3D" w:rsidP="00294E3D">
      <w:pPr>
        <w:pStyle w:val="Bezproreda"/>
        <w:jc w:val="both"/>
      </w:pPr>
      <w:r w:rsidRPr="0096683D">
        <w:rPr>
          <w:b/>
        </w:rPr>
        <w:t xml:space="preserve">Ponude se podnose najkasnije do </w:t>
      </w:r>
      <w:r w:rsidR="001E641F" w:rsidRPr="0096683D">
        <w:rPr>
          <w:b/>
        </w:rPr>
        <w:t xml:space="preserve">1. listopada 2019. </w:t>
      </w:r>
      <w:r w:rsidRPr="0096683D">
        <w:rPr>
          <w:b/>
        </w:rPr>
        <w:t xml:space="preserve"> do 12:00 sati</w:t>
      </w:r>
      <w:r>
        <w:t>.</w:t>
      </w:r>
    </w:p>
    <w:p w:rsidR="00294E3D" w:rsidRPr="0096683D" w:rsidRDefault="00294E3D" w:rsidP="00294E3D">
      <w:pPr>
        <w:pStyle w:val="Bezproreda"/>
        <w:jc w:val="both"/>
        <w:rPr>
          <w:b/>
        </w:rPr>
      </w:pPr>
      <w:r w:rsidRPr="0096683D">
        <w:rPr>
          <w:b/>
        </w:rPr>
        <w:t xml:space="preserve">Javno otvaranje ponuda izvršit će se dana </w:t>
      </w:r>
      <w:r w:rsidR="001E641F" w:rsidRPr="0096683D">
        <w:rPr>
          <w:b/>
        </w:rPr>
        <w:t>2. listopada 2019.</w:t>
      </w:r>
      <w:r w:rsidR="00345143" w:rsidRPr="0096683D">
        <w:rPr>
          <w:b/>
        </w:rPr>
        <w:t xml:space="preserve"> u</w:t>
      </w:r>
      <w:r w:rsidR="001E641F" w:rsidRPr="0096683D">
        <w:rPr>
          <w:b/>
        </w:rPr>
        <w:t xml:space="preserve"> </w:t>
      </w:r>
      <w:r w:rsidRPr="0096683D">
        <w:rPr>
          <w:b/>
        </w:rPr>
        <w:t xml:space="preserve"> Maloj vijećn</w:t>
      </w:r>
      <w:r w:rsidR="001E641F" w:rsidRPr="0096683D">
        <w:rPr>
          <w:b/>
        </w:rPr>
        <w:t>ici Grada Delnica s početkom u 09</w:t>
      </w:r>
      <w:r w:rsidRPr="0096683D">
        <w:rPr>
          <w:b/>
        </w:rPr>
        <w:t>:00 sati.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V. Ponude koje ne udovoljavaju uvjetima ovog natječaja kao i ponude koje pristignu izvan roka utvrđenog  prethodnom točkom, neće se prihvatiti.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VI. Odluku o prodaji stana te sklapanju ugovora o kupoprodaji stana s najpovoljnijim natjecateljem donosi Gradsko vijeće.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VII. Grad i najpovoljniji natjecatelj sklapaju ugovor o kupoprodaji stana najkasnije u roku od 30 dana  od dana donošenja odluke o odabiru najpovoljnijeg ponuditelja.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VIII.  Troškovi  prijenosa prava vlasništva idu na teret kupca.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IX.  Informacije u svezi oglašenih nekretnina kao i vremenu razgledavanja istih mogu se dobiti u Gradu, I.  kat, soba 24 (telefon 814 -16</w:t>
      </w:r>
      <w:r w:rsidR="00914054">
        <w:t>3</w:t>
      </w:r>
      <w:r>
        <w:t xml:space="preserve">, 812-055). </w:t>
      </w:r>
    </w:p>
    <w:p w:rsidR="00294E3D" w:rsidRDefault="00294E3D" w:rsidP="00294E3D">
      <w:pPr>
        <w:pStyle w:val="Bezproreda"/>
        <w:jc w:val="both"/>
      </w:pPr>
    </w:p>
    <w:p w:rsidR="00294E3D" w:rsidRPr="0096683D" w:rsidRDefault="00294E3D" w:rsidP="00294E3D">
      <w:pPr>
        <w:pStyle w:val="Bezproreda"/>
        <w:jc w:val="both"/>
        <w:rPr>
          <w:u w:val="single"/>
        </w:rPr>
      </w:pPr>
      <w:r>
        <w:t xml:space="preserve">X. </w:t>
      </w:r>
      <w:r w:rsidRPr="0096683D">
        <w:rPr>
          <w:u w:val="single"/>
        </w:rPr>
        <w:t xml:space="preserve">Za stanove oglašene </w:t>
      </w:r>
      <w:r w:rsidR="00070D9D" w:rsidRPr="0096683D">
        <w:rPr>
          <w:u w:val="single"/>
        </w:rPr>
        <w:t>pod rednim brojem</w:t>
      </w:r>
      <w:r w:rsidRPr="0096683D">
        <w:rPr>
          <w:u w:val="single"/>
        </w:rPr>
        <w:t xml:space="preserve"> 1</w:t>
      </w:r>
      <w:r w:rsidR="00070D9D" w:rsidRPr="0096683D">
        <w:rPr>
          <w:u w:val="single"/>
        </w:rPr>
        <w:t>.</w:t>
      </w:r>
      <w:r w:rsidRPr="0096683D">
        <w:rPr>
          <w:u w:val="single"/>
        </w:rPr>
        <w:t xml:space="preserve"> – 9</w:t>
      </w:r>
      <w:r w:rsidR="00070D9D" w:rsidRPr="0096683D">
        <w:rPr>
          <w:u w:val="single"/>
        </w:rPr>
        <w:t>.</w:t>
      </w:r>
      <w:r w:rsidRPr="0096683D">
        <w:rPr>
          <w:u w:val="single"/>
        </w:rPr>
        <w:t xml:space="preserve">  pravo prvokupa imaju dosadašnji korisnici</w:t>
      </w:r>
      <w:r>
        <w:t xml:space="preserve"> </w:t>
      </w:r>
      <w:r w:rsidRPr="0096683D">
        <w:rPr>
          <w:u w:val="single"/>
        </w:rPr>
        <w:t>pod uvjetom da prihvate najviši ponuđeni iznos kupoprodajne cijene.</w:t>
      </w:r>
    </w:p>
    <w:p w:rsidR="00294E3D" w:rsidRDefault="00294E3D" w:rsidP="00294E3D">
      <w:pPr>
        <w:pStyle w:val="Bezproreda"/>
        <w:jc w:val="both"/>
      </w:pPr>
    </w:p>
    <w:p w:rsidR="00294E3D" w:rsidRDefault="00294E3D" w:rsidP="00294E3D">
      <w:pPr>
        <w:pStyle w:val="Bezproreda"/>
        <w:jc w:val="both"/>
      </w:pPr>
      <w:r>
        <w:t>XI. Prodavatelj zadržava pravo da u svako doba proje potpisivanja ugovora može odustati od prodaje nekretnina.</w:t>
      </w:r>
      <w:bookmarkStart w:id="0" w:name="_GoBack"/>
      <w:bookmarkEnd w:id="0"/>
    </w:p>
    <w:p w:rsidR="00294E3D" w:rsidRDefault="00294E3D" w:rsidP="00294E3D">
      <w:pPr>
        <w:pStyle w:val="Bezproreda"/>
        <w:jc w:val="both"/>
      </w:pPr>
    </w:p>
    <w:p w:rsidR="00914054" w:rsidRDefault="00914054" w:rsidP="00294E3D">
      <w:pPr>
        <w:pStyle w:val="Bezproreda"/>
        <w:jc w:val="both"/>
      </w:pPr>
    </w:p>
    <w:p w:rsidR="00914054" w:rsidRDefault="00914054" w:rsidP="00294E3D">
      <w:pPr>
        <w:pStyle w:val="Bezproreda"/>
        <w:jc w:val="both"/>
      </w:pPr>
    </w:p>
    <w:p w:rsidR="00914054" w:rsidRPr="00914054" w:rsidRDefault="00914054" w:rsidP="00914054">
      <w:pPr>
        <w:pStyle w:val="Bezproreda"/>
        <w:ind w:left="2124"/>
        <w:jc w:val="center"/>
        <w:rPr>
          <w:b/>
        </w:rPr>
      </w:pPr>
      <w:r w:rsidRPr="00914054">
        <w:rPr>
          <w:b/>
        </w:rPr>
        <w:t>Grad Delnice</w:t>
      </w:r>
    </w:p>
    <w:p w:rsidR="00F06163" w:rsidRDefault="00F06163"/>
    <w:sectPr w:rsidR="00F0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A62"/>
    <w:multiLevelType w:val="hybridMultilevel"/>
    <w:tmpl w:val="B30A3B08"/>
    <w:lvl w:ilvl="0" w:tplc="B9DCCCA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FF1E0F"/>
    <w:multiLevelType w:val="hybridMultilevel"/>
    <w:tmpl w:val="E7C4E654"/>
    <w:lvl w:ilvl="0" w:tplc="161A4CF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D"/>
    <w:rsid w:val="00070D9D"/>
    <w:rsid w:val="001E641F"/>
    <w:rsid w:val="00294E3D"/>
    <w:rsid w:val="002A06C3"/>
    <w:rsid w:val="002B4458"/>
    <w:rsid w:val="00345143"/>
    <w:rsid w:val="00496E82"/>
    <w:rsid w:val="00621DC9"/>
    <w:rsid w:val="00823E6C"/>
    <w:rsid w:val="00834B9C"/>
    <w:rsid w:val="00881F79"/>
    <w:rsid w:val="00914054"/>
    <w:rsid w:val="0096683D"/>
    <w:rsid w:val="00B973E6"/>
    <w:rsid w:val="00BE6359"/>
    <w:rsid w:val="00F06163"/>
    <w:rsid w:val="00F436C5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CB58-26EC-4641-B736-DB197CB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4E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4E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6</cp:revision>
  <cp:lastPrinted>2019-09-13T09:59:00Z</cp:lastPrinted>
  <dcterms:created xsi:type="dcterms:W3CDTF">2018-12-07T06:51:00Z</dcterms:created>
  <dcterms:modified xsi:type="dcterms:W3CDTF">2019-09-13T10:14:00Z</dcterms:modified>
</cp:coreProperties>
</file>